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D7" w:rsidRPr="001F3A82" w:rsidRDefault="00842BD7" w:rsidP="00842BD7">
      <w:pPr>
        <w:rPr>
          <w:rFonts w:ascii="Arial" w:hAnsi="Arial" w:cs="Arial"/>
        </w:rPr>
      </w:pPr>
    </w:p>
    <w:tbl>
      <w:tblPr>
        <w:tblW w:w="1089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2683"/>
        <w:gridCol w:w="2268"/>
        <w:gridCol w:w="5647"/>
      </w:tblGrid>
      <w:tr w:rsidR="00842BD7" w:rsidRPr="001F3A82" w:rsidTr="005E2C40">
        <w:trPr>
          <w:cantSplit/>
        </w:trPr>
        <w:tc>
          <w:tcPr>
            <w:tcW w:w="10892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:rsidR="00842BD7" w:rsidRPr="001F3A82" w:rsidRDefault="00842BD7" w:rsidP="005E2C40">
            <w:pPr>
              <w:pStyle w:val="Rubrik1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D9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Protokoll</w:t>
            </w:r>
          </w:p>
          <w:p w:rsidR="00842BD7" w:rsidRPr="001F3A82" w:rsidRDefault="00842BD7" w:rsidP="005E2C40">
            <w:pPr>
              <w:rPr>
                <w:rFonts w:ascii="Arial" w:hAnsi="Arial" w:cs="Arial"/>
                <w:b/>
                <w:color w:val="FFFFFF"/>
              </w:rPr>
            </w:pPr>
            <w:r w:rsidRPr="001F3A8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            Datum: </w:t>
            </w:r>
            <w:r w:rsidR="00DF0845">
              <w:rPr>
                <w:rFonts w:ascii="Arial" w:hAnsi="Arial" w:cs="Arial"/>
                <w:b/>
                <w:color w:val="FFFFFF"/>
                <w:sz w:val="22"/>
                <w:szCs w:val="22"/>
              </w:rPr>
              <w:t>2014-09-09</w:t>
            </w:r>
          </w:p>
          <w:p w:rsidR="00842BD7" w:rsidRPr="001F3A82" w:rsidRDefault="00842BD7" w:rsidP="005E2C40">
            <w:pPr>
              <w:rPr>
                <w:rFonts w:ascii="Arial" w:hAnsi="Arial" w:cs="Arial"/>
                <w:b/>
                <w:color w:val="FFFFFF"/>
              </w:rPr>
            </w:pPr>
            <w:r w:rsidRPr="001F3A8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            Tid: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18:00</w:t>
            </w:r>
          </w:p>
          <w:p w:rsidR="00842BD7" w:rsidRPr="001F3A82" w:rsidRDefault="00842BD7" w:rsidP="005E2C40">
            <w:pPr>
              <w:rPr>
                <w:rFonts w:ascii="Arial" w:hAnsi="Arial" w:cs="Arial"/>
                <w:b/>
                <w:color w:val="FFFFFF"/>
              </w:rPr>
            </w:pPr>
            <w:r w:rsidRPr="001F3A8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            Plats: Klubbrummet</w:t>
            </w:r>
          </w:p>
          <w:p w:rsidR="00842BD7" w:rsidRDefault="00842BD7" w:rsidP="00842BD7">
            <w:pPr>
              <w:pStyle w:val="Standard"/>
              <w:rPr>
                <w:rStyle w:val="HkanJohansson"/>
                <w:b/>
                <w:color w:val="FFFFFF"/>
                <w:sz w:val="22"/>
                <w:szCs w:val="22"/>
              </w:rPr>
            </w:pPr>
            <w:r w:rsidRPr="001F3A82"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</w:t>
            </w:r>
            <w:r w:rsidR="00402AFE">
              <w:rPr>
                <w:rStyle w:val="HkanJohansson"/>
                <w:b/>
                <w:color w:val="FFFFFF"/>
                <w:sz w:val="22"/>
                <w:szCs w:val="22"/>
              </w:rPr>
              <w:t xml:space="preserve">: </w:t>
            </w:r>
            <w:r w:rsidR="00E15D98">
              <w:rPr>
                <w:rStyle w:val="HkanJohansson"/>
                <w:b/>
                <w:color w:val="FFFFFF"/>
                <w:sz w:val="22"/>
                <w:szCs w:val="22"/>
              </w:rPr>
              <w:t>Lena Wikström, Anna Haraldsen, Camilla Tynelius, Björn Knutsen, Cecilia Olsén, Charlott Jonsson Sörensson, Lotta Botö. Från Kommunen: Staffan Karlander</w:t>
            </w:r>
          </w:p>
          <w:p w:rsidR="00842BD7" w:rsidRPr="001F3A82" w:rsidRDefault="00842BD7" w:rsidP="00842BD7">
            <w:pPr>
              <w:pStyle w:val="Standard"/>
              <w:rPr>
                <w:rStyle w:val="HkanJohansson"/>
                <w:sz w:val="36"/>
                <w:szCs w:val="36"/>
              </w:rPr>
            </w:pPr>
          </w:p>
        </w:tc>
      </w:tr>
      <w:tr w:rsidR="00842BD7" w:rsidRPr="001F3A82" w:rsidTr="005E2C40">
        <w:tc>
          <w:tcPr>
            <w:tcW w:w="294" w:type="dxa"/>
          </w:tcPr>
          <w:p w:rsidR="00842BD7" w:rsidRPr="001F3A82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2683" w:type="dxa"/>
          </w:tcPr>
          <w:p w:rsidR="00842BD7" w:rsidRPr="001F3A82" w:rsidRDefault="00842BD7" w:rsidP="005E2C40">
            <w:pPr>
              <w:rPr>
                <w:rStyle w:val="HkanJohansson"/>
                <w:b/>
                <w:bCs/>
                <w:szCs w:val="20"/>
              </w:rPr>
            </w:pPr>
            <w:r w:rsidRPr="001F3A82">
              <w:rPr>
                <w:rStyle w:val="HkanJohansson"/>
                <w:b/>
                <w:bCs/>
                <w:szCs w:val="20"/>
              </w:rPr>
              <w:t>Ämne</w:t>
            </w:r>
          </w:p>
        </w:tc>
        <w:tc>
          <w:tcPr>
            <w:tcW w:w="2268" w:type="dxa"/>
          </w:tcPr>
          <w:p w:rsidR="00842BD7" w:rsidRPr="001F3A82" w:rsidRDefault="00842BD7" w:rsidP="005E2C40">
            <w:pPr>
              <w:rPr>
                <w:rStyle w:val="HkanJohansson"/>
                <w:b/>
                <w:bCs/>
                <w:szCs w:val="20"/>
              </w:rPr>
            </w:pPr>
            <w:r w:rsidRPr="001F3A82">
              <w:rPr>
                <w:rStyle w:val="HkanJohansson"/>
                <w:b/>
                <w:bCs/>
                <w:szCs w:val="20"/>
              </w:rPr>
              <w:t>Föredragande</w:t>
            </w:r>
          </w:p>
          <w:p w:rsidR="00842BD7" w:rsidRPr="001F3A82" w:rsidRDefault="00842BD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T</w:t>
            </w:r>
            <w:r w:rsidRPr="001F3A82">
              <w:rPr>
                <w:rStyle w:val="HkanJohansson"/>
                <w:b/>
                <w:bCs/>
                <w:szCs w:val="20"/>
              </w:rPr>
              <w:t>id</w:t>
            </w:r>
            <w:r>
              <w:rPr>
                <w:rStyle w:val="HkanJohansson"/>
                <w:b/>
                <w:bCs/>
                <w:szCs w:val="20"/>
              </w:rPr>
              <w:t xml:space="preserve"> och karaktär</w:t>
            </w:r>
          </w:p>
        </w:tc>
        <w:tc>
          <w:tcPr>
            <w:tcW w:w="5647" w:type="dxa"/>
          </w:tcPr>
          <w:p w:rsidR="00842BD7" w:rsidRPr="001F3A82" w:rsidRDefault="00842BD7" w:rsidP="005E2C40">
            <w:pPr>
              <w:rPr>
                <w:rStyle w:val="HkanJohansson"/>
                <w:bCs/>
                <w:szCs w:val="20"/>
              </w:rPr>
            </w:pPr>
            <w:r w:rsidRPr="001F3A82">
              <w:rPr>
                <w:rStyle w:val="HkanJohansson"/>
                <w:b/>
                <w:bCs/>
                <w:szCs w:val="20"/>
              </w:rPr>
              <w:t xml:space="preserve">Åtgärd/Protokoll </w:t>
            </w:r>
            <w:r w:rsidRPr="001F3A82">
              <w:rPr>
                <w:rStyle w:val="HkanJohansson"/>
                <w:bCs/>
                <w:szCs w:val="20"/>
              </w:rPr>
              <w:t>(vem gör vad och när)</w:t>
            </w: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1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D7A">
              <w:rPr>
                <w:rFonts w:ascii="Arial" w:hAnsi="Arial" w:cs="Arial"/>
                <w:b/>
                <w:sz w:val="20"/>
                <w:szCs w:val="20"/>
              </w:rPr>
              <w:t>Mötets öppnande</w:t>
            </w: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D60378" w:rsidRDefault="00152AE9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Charlott förklarar mötet öppnat</w:t>
            </w: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2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D7A">
              <w:rPr>
                <w:rFonts w:ascii="Arial" w:hAnsi="Arial" w:cs="Arial"/>
                <w:b/>
                <w:sz w:val="20"/>
                <w:szCs w:val="20"/>
              </w:rPr>
              <w:t>Sekr. &amp; justerare</w:t>
            </w: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D60378" w:rsidRDefault="00E15D98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Lotta, Anna</w:t>
            </w: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3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Dagordning</w:t>
            </w: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  <w:r w:rsidRPr="003C6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</w:tcPr>
          <w:p w:rsidR="00842BD7" w:rsidRPr="001F3A82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4</w:t>
            </w:r>
          </w:p>
        </w:tc>
        <w:tc>
          <w:tcPr>
            <w:tcW w:w="2683" w:type="dxa"/>
          </w:tcPr>
          <w:p w:rsidR="00842BD7" w:rsidRPr="003C6D7A" w:rsidRDefault="00402AFE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Uppföljning f</w:t>
            </w:r>
            <w:r w:rsidR="00842BD7" w:rsidRPr="003C6D7A">
              <w:rPr>
                <w:rFonts w:cs="Arial"/>
                <w:sz w:val="20"/>
              </w:rPr>
              <w:t>öregående protokoll</w:t>
            </w: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2812C7" w:rsidRDefault="00E15D98" w:rsidP="005E2C40">
            <w:pPr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Cecilia säger upp vårt telefonabonnemang</w:t>
            </w:r>
            <w:r w:rsidR="005E2C40" w:rsidRPr="002812C7">
              <w:rPr>
                <w:rStyle w:val="HkanJohansson"/>
                <w:bCs/>
                <w:color w:val="auto"/>
                <w:szCs w:val="20"/>
              </w:rPr>
              <w:t xml:space="preserve"> som vi </w:t>
            </w:r>
            <w:r w:rsidR="003D1FFF" w:rsidRPr="002812C7">
              <w:rPr>
                <w:rStyle w:val="HkanJohansson"/>
                <w:bCs/>
                <w:color w:val="auto"/>
                <w:szCs w:val="20"/>
              </w:rPr>
              <w:t xml:space="preserve">i dagsläget </w:t>
            </w:r>
            <w:r w:rsidR="005E2C40" w:rsidRPr="002812C7">
              <w:rPr>
                <w:rStyle w:val="HkanJohansson"/>
                <w:bCs/>
                <w:color w:val="auto"/>
                <w:szCs w:val="20"/>
              </w:rPr>
              <w:t>inte utnyttjar utan bara betalar för</w:t>
            </w:r>
            <w:r w:rsidR="003D1FFF" w:rsidRPr="002812C7">
              <w:rPr>
                <w:rStyle w:val="HkanJohansson"/>
                <w:bCs/>
                <w:color w:val="auto"/>
                <w:szCs w:val="20"/>
              </w:rPr>
              <w:t>.</w:t>
            </w:r>
          </w:p>
          <w:p w:rsidR="00545996" w:rsidRDefault="00545996" w:rsidP="005E2C40">
            <w:pPr>
              <w:rPr>
                <w:rStyle w:val="HkanJohansson"/>
                <w:bCs/>
                <w:szCs w:val="20"/>
              </w:rPr>
            </w:pPr>
          </w:p>
          <w:p w:rsidR="00E15D98" w:rsidRDefault="004C7EB8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Två hästar har köpt</w:t>
            </w:r>
            <w:r w:rsidR="001526AB">
              <w:rPr>
                <w:rStyle w:val="HkanJohansson"/>
                <w:bCs/>
                <w:szCs w:val="20"/>
              </w:rPr>
              <w:t>s</w:t>
            </w:r>
            <w:r>
              <w:rPr>
                <w:rStyle w:val="HkanJohansson"/>
                <w:bCs/>
                <w:szCs w:val="20"/>
              </w:rPr>
              <w:t xml:space="preserve"> in till ridskoleverksamheten.</w:t>
            </w:r>
          </w:p>
          <w:p w:rsidR="00842BD7" w:rsidRPr="001F3A82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5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Rapporter</w:t>
            </w: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1F3A82" w:rsidRDefault="00842BD7" w:rsidP="005E2C40">
            <w:pPr>
              <w:pStyle w:val="Standard"/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  <w:r w:rsidRPr="006F79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Anläggning</w:t>
            </w:r>
          </w:p>
        </w:tc>
        <w:tc>
          <w:tcPr>
            <w:tcW w:w="2268" w:type="dxa"/>
          </w:tcPr>
          <w:p w:rsidR="00842BD7" w:rsidRPr="002812C7" w:rsidRDefault="00842BD7" w:rsidP="005E2C40">
            <w:pPr>
              <w:pStyle w:val="Standard"/>
              <w:rPr>
                <w:rStyle w:val="HkanJohansson"/>
                <w:b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/>
                <w:bCs/>
                <w:color w:val="auto"/>
                <w:szCs w:val="20"/>
              </w:rPr>
              <w:t>Björn</w:t>
            </w:r>
          </w:p>
        </w:tc>
        <w:tc>
          <w:tcPr>
            <w:tcW w:w="5647" w:type="dxa"/>
          </w:tcPr>
          <w:p w:rsidR="00F83167" w:rsidRPr="002812C7" w:rsidRDefault="00F83167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 xml:space="preserve">Arbetet med nya sjukhagar samt rasthagar är igång. </w:t>
            </w:r>
          </w:p>
          <w:p w:rsidR="00F83167" w:rsidRPr="002812C7" w:rsidRDefault="00F83167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</w:p>
          <w:p w:rsidR="00842BD7" w:rsidRPr="002812C7" w:rsidRDefault="004C7EB8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Förslag från anläggningsgruppen, bilaga 1</w:t>
            </w:r>
            <w:r w:rsidR="001A4450" w:rsidRPr="002812C7">
              <w:rPr>
                <w:rStyle w:val="HkanJohansson"/>
                <w:bCs/>
                <w:color w:val="auto"/>
                <w:szCs w:val="20"/>
              </w:rPr>
              <w:t>, rapporter punkt 2:</w:t>
            </w:r>
          </w:p>
          <w:p w:rsidR="004C7EB8" w:rsidRPr="002812C7" w:rsidRDefault="004C7EB8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 xml:space="preserve">Styrelsen bifaller att </w:t>
            </w:r>
            <w:r w:rsidR="001A4450" w:rsidRPr="002812C7">
              <w:rPr>
                <w:rStyle w:val="HkanJohansson"/>
                <w:bCs/>
                <w:color w:val="auto"/>
                <w:szCs w:val="20"/>
              </w:rPr>
              <w:t>privathästarnas vinterhagar 3, 4 och 5 delas i syfte att dräneras. Vi avvaktar färdigställande av vägen från kurvan till mötesplatsen då behovet att reparera taket i privat</w:t>
            </w:r>
            <w:r w:rsidR="005E2C40" w:rsidRPr="002812C7">
              <w:rPr>
                <w:rStyle w:val="HkanJohansson"/>
                <w:bCs/>
                <w:color w:val="auto"/>
                <w:szCs w:val="20"/>
              </w:rPr>
              <w:t>häststallet är akut och måste prioriteras högre</w:t>
            </w:r>
            <w:r w:rsidR="001A4450" w:rsidRPr="002812C7">
              <w:rPr>
                <w:rStyle w:val="HkanJohansson"/>
                <w:bCs/>
                <w:color w:val="auto"/>
                <w:szCs w:val="20"/>
              </w:rPr>
              <w:t xml:space="preserve">. </w:t>
            </w:r>
          </w:p>
          <w:p w:rsidR="00452BB3" w:rsidRPr="002812C7" w:rsidRDefault="00452BB3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</w:p>
          <w:p w:rsidR="00452BB3" w:rsidRPr="002812C7" w:rsidRDefault="00452BB3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Vi beslutar att avvakta med beslut kring rapporter punkt 3</w:t>
            </w:r>
            <w:r w:rsidR="00CE4C21" w:rsidRPr="002812C7">
              <w:rPr>
                <w:rStyle w:val="HkanJohansson"/>
                <w:bCs/>
                <w:color w:val="auto"/>
                <w:szCs w:val="20"/>
              </w:rPr>
              <w:t xml:space="preserve"> gällande värmefläkt/luftvärm</w:t>
            </w:r>
            <w:r w:rsidR="005E2C40" w:rsidRPr="002812C7">
              <w:rPr>
                <w:rStyle w:val="HkanJohansson"/>
                <w:bCs/>
                <w:color w:val="auto"/>
                <w:szCs w:val="20"/>
              </w:rPr>
              <w:t>epump då vi inväntar kompletterande</w:t>
            </w:r>
            <w:r w:rsidR="00CE4C21" w:rsidRPr="002812C7">
              <w:rPr>
                <w:rStyle w:val="HkanJohansson"/>
                <w:bCs/>
                <w:color w:val="auto"/>
                <w:szCs w:val="20"/>
              </w:rPr>
              <w:t xml:space="preserve"> information i frågan.</w:t>
            </w:r>
          </w:p>
          <w:p w:rsidR="004C7EB8" w:rsidRPr="002812C7" w:rsidRDefault="004C7EB8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</w:p>
          <w:p w:rsidR="00842BD7" w:rsidRPr="002812C7" w:rsidRDefault="001A4450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Ridhusunderlag och konsultation:</w:t>
            </w:r>
          </w:p>
          <w:p w:rsidR="00842BD7" w:rsidRPr="002812C7" w:rsidRDefault="001A4450" w:rsidP="005E2C40">
            <w:pPr>
              <w:pStyle w:val="Standard"/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 xml:space="preserve">Styrelsen beslutar att </w:t>
            </w:r>
            <w:r w:rsidR="00F16E16" w:rsidRPr="002812C7">
              <w:rPr>
                <w:rStyle w:val="HkanJohansson"/>
                <w:bCs/>
                <w:color w:val="auto"/>
                <w:szCs w:val="20"/>
              </w:rPr>
              <w:t>ta hit entreprenören so</w:t>
            </w:r>
            <w:r w:rsidR="00F83167" w:rsidRPr="002812C7">
              <w:rPr>
                <w:rStyle w:val="HkanJohansson"/>
                <w:bCs/>
                <w:color w:val="auto"/>
                <w:szCs w:val="20"/>
              </w:rPr>
              <w:t>m utförde arbetet</w:t>
            </w:r>
            <w:r w:rsidR="00F16E16" w:rsidRPr="002812C7">
              <w:rPr>
                <w:rStyle w:val="HkanJohansson"/>
                <w:bCs/>
                <w:color w:val="auto"/>
                <w:szCs w:val="20"/>
              </w:rPr>
              <w:t xml:space="preserve"> för rådgivning gällande hur vi ska få ordning på underlaget i ridhuset.</w:t>
            </w:r>
          </w:p>
        </w:tc>
      </w:tr>
      <w:tr w:rsidR="00842BD7" w:rsidRPr="006F793D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  <w:r w:rsidRPr="006F793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Personal</w:t>
            </w: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  <w:r w:rsidRPr="003C6D7A">
              <w:rPr>
                <w:rStyle w:val="HkanJohansson"/>
                <w:b/>
                <w:bCs/>
                <w:szCs w:val="20"/>
              </w:rPr>
              <w:t>Lena</w:t>
            </w:r>
            <w:r w:rsidR="005F26BF">
              <w:rPr>
                <w:rStyle w:val="HkanJohansson"/>
                <w:b/>
                <w:bCs/>
                <w:szCs w:val="20"/>
              </w:rPr>
              <w:t>/Krister</w:t>
            </w:r>
          </w:p>
        </w:tc>
        <w:tc>
          <w:tcPr>
            <w:tcW w:w="5647" w:type="dxa"/>
          </w:tcPr>
          <w:p w:rsidR="00842BD7" w:rsidRPr="005E2C40" w:rsidRDefault="004530B3" w:rsidP="005E2C40">
            <w:pPr>
              <w:rPr>
                <w:rStyle w:val="HkanJohansson"/>
                <w:bCs/>
                <w:color w:val="4F81BD" w:themeColor="accent1"/>
                <w:szCs w:val="20"/>
              </w:rPr>
            </w:pPr>
            <w:r>
              <w:rPr>
                <w:rStyle w:val="HkanJohansson"/>
                <w:bCs/>
                <w:szCs w:val="20"/>
              </w:rPr>
              <w:t>Problem har inkommi</w:t>
            </w:r>
            <w:r w:rsidR="00F16E16">
              <w:rPr>
                <w:rStyle w:val="HkanJohansson"/>
                <w:bCs/>
                <w:szCs w:val="20"/>
              </w:rPr>
              <w:t>t gällande vissa ridlek</w:t>
            </w:r>
            <w:r w:rsidR="005E2C40">
              <w:rPr>
                <w:rStyle w:val="HkanJohansson"/>
                <w:bCs/>
                <w:szCs w:val="20"/>
              </w:rPr>
              <w:t xml:space="preserve">tioner, </w:t>
            </w:r>
            <w:r w:rsidR="005E2C40" w:rsidRPr="002812C7">
              <w:rPr>
                <w:rStyle w:val="HkanJohansson"/>
                <w:bCs/>
                <w:color w:val="auto"/>
                <w:szCs w:val="20"/>
              </w:rPr>
              <w:t>personalansvarig i styrelsen informerar berörd personal</w:t>
            </w:r>
          </w:p>
          <w:p w:rsidR="00F83167" w:rsidRDefault="00F83167" w:rsidP="005E2C40">
            <w:pPr>
              <w:rPr>
                <w:rStyle w:val="HkanJohansson"/>
                <w:bCs/>
                <w:szCs w:val="20"/>
              </w:rPr>
            </w:pPr>
          </w:p>
          <w:p w:rsidR="003641DB" w:rsidRDefault="00F8316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Frågan om administrationen av LOK-stöd diskuterades och Staffan informerade om </w:t>
            </w:r>
            <w:proofErr w:type="spellStart"/>
            <w:r>
              <w:rPr>
                <w:rStyle w:val="HkanJohansson"/>
                <w:bCs/>
                <w:szCs w:val="20"/>
              </w:rPr>
              <w:t>Idrott</w:t>
            </w:r>
            <w:r w:rsidR="00452BB3">
              <w:rPr>
                <w:rStyle w:val="HkanJohansson"/>
                <w:bCs/>
                <w:szCs w:val="20"/>
              </w:rPr>
              <w:t>O</w:t>
            </w:r>
            <w:r>
              <w:rPr>
                <w:rStyle w:val="HkanJohansson"/>
                <w:bCs/>
                <w:szCs w:val="20"/>
              </w:rPr>
              <w:t>nline</w:t>
            </w:r>
            <w:proofErr w:type="spellEnd"/>
            <w:r>
              <w:rPr>
                <w:rStyle w:val="HkanJohansson"/>
                <w:bCs/>
                <w:szCs w:val="20"/>
              </w:rPr>
              <w:t xml:space="preserve"> och fördelarna med</w:t>
            </w:r>
            <w:r w:rsidR="003641DB">
              <w:rPr>
                <w:rStyle w:val="HkanJohansson"/>
                <w:bCs/>
                <w:szCs w:val="20"/>
              </w:rPr>
              <w:t xml:space="preserve"> detta.</w:t>
            </w:r>
          </w:p>
          <w:p w:rsidR="00474927" w:rsidRDefault="00F8316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Han undersöker möjligheten till att utbilda varje ridinstruktör</w:t>
            </w:r>
            <w:r w:rsidR="00152AE9">
              <w:rPr>
                <w:rStyle w:val="HkanJohansson"/>
                <w:bCs/>
                <w:szCs w:val="20"/>
              </w:rPr>
              <w:t xml:space="preserve"> i programmet</w:t>
            </w:r>
            <w:r>
              <w:rPr>
                <w:rStyle w:val="HkanJohansson"/>
                <w:bCs/>
                <w:szCs w:val="20"/>
              </w:rPr>
              <w:t xml:space="preserve">. </w:t>
            </w:r>
          </w:p>
          <w:p w:rsidR="00F83167" w:rsidRPr="005E2C40" w:rsidRDefault="00106678" w:rsidP="005E2C40">
            <w:pPr>
              <w:rPr>
                <w:rStyle w:val="HkanJohansson"/>
                <w:bCs/>
                <w:color w:val="4F81BD" w:themeColor="accent1"/>
                <w:szCs w:val="20"/>
              </w:rPr>
            </w:pPr>
            <w:r>
              <w:rPr>
                <w:rStyle w:val="HkanJohansson"/>
                <w:bCs/>
                <w:szCs w:val="20"/>
              </w:rPr>
              <w:t>Han häl</w:t>
            </w:r>
            <w:r w:rsidR="00474927">
              <w:rPr>
                <w:rStyle w:val="HkanJohansson"/>
                <w:bCs/>
                <w:szCs w:val="20"/>
              </w:rPr>
              <w:t>sar också att det blir mer bidrag</w:t>
            </w:r>
            <w:r>
              <w:rPr>
                <w:rStyle w:val="HkanJohansson"/>
                <w:bCs/>
                <w:szCs w:val="20"/>
              </w:rPr>
              <w:t xml:space="preserve"> att erhålla om man a</w:t>
            </w:r>
            <w:r w:rsidR="00474927">
              <w:rPr>
                <w:rStyle w:val="HkanJohansson"/>
                <w:bCs/>
                <w:szCs w:val="20"/>
              </w:rPr>
              <w:t>nsöker på rätt sätt, samt att om man kopplar ett konto till p</w:t>
            </w:r>
            <w:r w:rsidR="00474927" w:rsidRPr="002812C7">
              <w:rPr>
                <w:rStyle w:val="HkanJohansson"/>
                <w:bCs/>
                <w:color w:val="auto"/>
                <w:szCs w:val="20"/>
              </w:rPr>
              <w:t>rogrammet och sköter redovisningen löpande så kommer även bidragen löpande.</w:t>
            </w:r>
            <w:r w:rsidR="005E2C40" w:rsidRPr="002812C7">
              <w:rPr>
                <w:rStyle w:val="HkanJohansson"/>
                <w:bCs/>
                <w:color w:val="auto"/>
                <w:szCs w:val="20"/>
              </w:rPr>
              <w:t xml:space="preserve"> Arbetsbördan med medlemsregistret kan också minska.</w:t>
            </w:r>
          </w:p>
          <w:p w:rsidR="00152AE9" w:rsidRDefault="00152AE9" w:rsidP="005E2C40">
            <w:pPr>
              <w:rPr>
                <w:rStyle w:val="HkanJohansson"/>
                <w:bCs/>
                <w:szCs w:val="20"/>
              </w:rPr>
            </w:pPr>
          </w:p>
          <w:p w:rsidR="00F83167" w:rsidRDefault="005E2C40" w:rsidP="005E2C40">
            <w:pPr>
              <w:rPr>
                <w:rStyle w:val="HkanJohansson"/>
                <w:bCs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Styrelsen</w:t>
            </w:r>
            <w:r w:rsidR="00F83167">
              <w:rPr>
                <w:rStyle w:val="HkanJohansson"/>
                <w:bCs/>
                <w:szCs w:val="20"/>
              </w:rPr>
              <w:t xml:space="preserve"> ser även över möjligheten att få ”nya” datorer till kontoret av Kommunen då de gör om sin maskinpark. </w:t>
            </w:r>
          </w:p>
          <w:p w:rsidR="00842BD7" w:rsidRPr="0065261E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  <w:r w:rsidRPr="006F793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Ekonomi</w:t>
            </w: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152AE9" w:rsidRPr="002812C7" w:rsidRDefault="005E2C40" w:rsidP="005E2C40">
            <w:pPr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Styrelsen</w:t>
            </w:r>
            <w:r w:rsidR="00452BB3" w:rsidRPr="002812C7">
              <w:rPr>
                <w:rStyle w:val="HkanJohansson"/>
                <w:bCs/>
                <w:color w:val="auto"/>
                <w:szCs w:val="20"/>
              </w:rPr>
              <w:t xml:space="preserve"> ber Lisen om en delårsrapport inför nästa styrelsemöte. </w:t>
            </w:r>
          </w:p>
          <w:p w:rsidR="00152AE9" w:rsidRPr="002812C7" w:rsidRDefault="00152AE9" w:rsidP="005E2C40">
            <w:pPr>
              <w:rPr>
                <w:rStyle w:val="HkanJohansson"/>
                <w:bCs/>
                <w:color w:val="auto"/>
                <w:szCs w:val="20"/>
              </w:rPr>
            </w:pPr>
          </w:p>
          <w:p w:rsidR="00842BD7" w:rsidRPr="002812C7" w:rsidRDefault="005E2C40" w:rsidP="005E2C40">
            <w:pPr>
              <w:rPr>
                <w:rStyle w:val="HkanJohansson"/>
                <w:bCs/>
                <w:color w:val="auto"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Styrelsen</w:t>
            </w:r>
            <w:r w:rsidR="00452BB3" w:rsidRPr="002812C7">
              <w:rPr>
                <w:rStyle w:val="HkanJohansson"/>
                <w:bCs/>
                <w:color w:val="auto"/>
                <w:szCs w:val="20"/>
              </w:rPr>
              <w:t xml:space="preserve"> ser över möjligheten att registrera </w:t>
            </w:r>
            <w:r w:rsidR="00106678" w:rsidRPr="002812C7">
              <w:rPr>
                <w:rStyle w:val="HkanJohansson"/>
                <w:bCs/>
                <w:color w:val="auto"/>
                <w:szCs w:val="20"/>
              </w:rPr>
              <w:t>OCR nr</w:t>
            </w:r>
            <w:r w:rsidR="00452BB3" w:rsidRPr="002812C7">
              <w:rPr>
                <w:rStyle w:val="HkanJohansson"/>
                <w:bCs/>
                <w:color w:val="auto"/>
                <w:szCs w:val="20"/>
              </w:rPr>
              <w:t xml:space="preserve"> för post- och bankgiro som sedan kan integreras i användandet av IdrottOnline.</w:t>
            </w:r>
          </w:p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  <w:r w:rsidRPr="006F793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</w:rPr>
            </w:pPr>
            <w:r w:rsidRPr="003C6D7A">
              <w:rPr>
                <w:rFonts w:cs="Arial"/>
                <w:sz w:val="20"/>
              </w:rPr>
              <w:t>Medlem &amp; hyresgäst</w:t>
            </w:r>
          </w:p>
        </w:tc>
        <w:tc>
          <w:tcPr>
            <w:tcW w:w="2268" w:type="dxa"/>
          </w:tcPr>
          <w:p w:rsidR="00842BD7" w:rsidRPr="003C6D7A" w:rsidRDefault="005F26BF" w:rsidP="005E2C40">
            <w:pPr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Cecilia</w:t>
            </w:r>
            <w:r w:rsidR="00842BD7" w:rsidRPr="003C6D7A">
              <w:rPr>
                <w:rStyle w:val="HkanJohansson"/>
                <w:b/>
                <w:bCs/>
                <w:szCs w:val="20"/>
              </w:rPr>
              <w:t xml:space="preserve"> </w:t>
            </w:r>
          </w:p>
        </w:tc>
        <w:tc>
          <w:tcPr>
            <w:tcW w:w="5647" w:type="dxa"/>
          </w:tcPr>
          <w:p w:rsidR="00CE4C21" w:rsidRDefault="002D5774" w:rsidP="005E2C40">
            <w:pPr>
              <w:rPr>
                <w:rFonts w:ascii="Arial" w:hAnsi="Arial" w:cs="Arial"/>
                <w:sz w:val="20"/>
                <w:szCs w:val="20"/>
              </w:rPr>
            </w:pPr>
            <w:r w:rsidRPr="002D5774">
              <w:rPr>
                <w:rFonts w:ascii="Arial" w:hAnsi="Arial" w:cs="Arial"/>
                <w:sz w:val="20"/>
                <w:szCs w:val="20"/>
              </w:rPr>
              <w:t>Protokoll från stallmötet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6678">
              <w:rPr>
                <w:rFonts w:ascii="Arial" w:hAnsi="Arial" w:cs="Arial"/>
                <w:sz w:val="20"/>
                <w:szCs w:val="20"/>
              </w:rPr>
              <w:t>bilaga 2</w:t>
            </w:r>
            <w:r w:rsidR="00CE4C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26AB" w:rsidRPr="001526AB" w:rsidRDefault="001526AB" w:rsidP="005E2C40">
            <w:pPr>
              <w:rPr>
                <w:rFonts w:ascii="Arial" w:hAnsi="Arial" w:cs="Arial"/>
                <w:sz w:val="20"/>
                <w:szCs w:val="20"/>
              </w:rPr>
            </w:pPr>
            <w:r w:rsidRPr="001526AB">
              <w:rPr>
                <w:rFonts w:ascii="Arial" w:hAnsi="Arial" w:cs="Arial"/>
                <w:sz w:val="20"/>
                <w:szCs w:val="20"/>
              </w:rPr>
              <w:t xml:space="preserve">Lena informerar om att det är hon som ordnar vikarie då personalen är sjuk, och inte personalen själva. </w:t>
            </w:r>
          </w:p>
          <w:p w:rsidR="001526AB" w:rsidRPr="002812C7" w:rsidRDefault="001526AB" w:rsidP="005E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C21" w:rsidRPr="001526AB" w:rsidRDefault="005E2C40" w:rsidP="005E2C40">
            <w:pPr>
              <w:rPr>
                <w:rFonts w:ascii="Arial" w:hAnsi="Arial" w:cs="Arial"/>
                <w:sz w:val="20"/>
                <w:szCs w:val="20"/>
              </w:rPr>
            </w:pPr>
            <w:r w:rsidRPr="002812C7">
              <w:rPr>
                <w:rFonts w:ascii="Arial" w:hAnsi="Arial" w:cs="Arial"/>
                <w:sz w:val="20"/>
                <w:szCs w:val="20"/>
              </w:rPr>
              <w:t>Styrelsen</w:t>
            </w:r>
            <w:r w:rsidR="001526AB" w:rsidRPr="00281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6AB" w:rsidRPr="001526AB">
              <w:rPr>
                <w:rFonts w:ascii="Arial" w:hAnsi="Arial" w:cs="Arial"/>
                <w:sz w:val="20"/>
                <w:szCs w:val="20"/>
              </w:rPr>
              <w:t xml:space="preserve">återkopplar till Lija gällande personalens </w:t>
            </w:r>
            <w:r w:rsidR="001526AB" w:rsidRPr="001526AB">
              <w:rPr>
                <w:rFonts w:ascii="Arial" w:hAnsi="Arial" w:cs="Arial"/>
                <w:sz w:val="20"/>
                <w:szCs w:val="20"/>
              </w:rPr>
              <w:lastRenderedPageBreak/>
              <w:t>arbetstider.</w:t>
            </w:r>
          </w:p>
          <w:p w:rsidR="00FF5D94" w:rsidRDefault="00FF5D94" w:rsidP="005E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6AB" w:rsidRDefault="00FF5D94" w:rsidP="005E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Beslut om hage 1 bordläggs till nästa möte.</w:t>
            </w:r>
          </w:p>
          <w:p w:rsidR="002D0A70" w:rsidRDefault="002D0A70" w:rsidP="005E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6AB" w:rsidRPr="002812C7" w:rsidRDefault="001526AB" w:rsidP="005E2C40">
            <w:pPr>
              <w:rPr>
                <w:rFonts w:ascii="Arial" w:hAnsi="Arial" w:cs="Arial"/>
                <w:sz w:val="20"/>
                <w:szCs w:val="20"/>
              </w:rPr>
            </w:pPr>
            <w:r w:rsidRPr="002812C7">
              <w:rPr>
                <w:rFonts w:ascii="Arial" w:hAnsi="Arial" w:cs="Arial"/>
                <w:sz w:val="20"/>
                <w:szCs w:val="20"/>
              </w:rPr>
              <w:t>I frågan om att låta hästarna springa i</w:t>
            </w:r>
            <w:r w:rsidR="00151F47" w:rsidRPr="002812C7">
              <w:rPr>
                <w:rFonts w:ascii="Arial" w:hAnsi="Arial" w:cs="Arial"/>
                <w:sz w:val="20"/>
                <w:szCs w:val="20"/>
              </w:rPr>
              <w:t>n själva från hagen beslutar styr</w:t>
            </w:r>
            <w:r w:rsidR="003D1FFF" w:rsidRPr="002812C7">
              <w:rPr>
                <w:rFonts w:ascii="Arial" w:hAnsi="Arial" w:cs="Arial"/>
                <w:sz w:val="20"/>
                <w:szCs w:val="20"/>
              </w:rPr>
              <w:t xml:space="preserve">elsen efter att ha tagit del av </w:t>
            </w:r>
            <w:r w:rsidR="00151F47" w:rsidRPr="002812C7">
              <w:rPr>
                <w:rFonts w:ascii="Arial" w:hAnsi="Arial" w:cs="Arial"/>
                <w:sz w:val="20"/>
                <w:szCs w:val="20"/>
              </w:rPr>
              <w:t>personalens</w:t>
            </w:r>
            <w:r w:rsidR="002812C7" w:rsidRPr="002812C7">
              <w:rPr>
                <w:rFonts w:ascii="Arial" w:hAnsi="Arial" w:cs="Arial"/>
                <w:sz w:val="20"/>
                <w:szCs w:val="20"/>
              </w:rPr>
              <w:t xml:space="preserve"> samt hästägarnas (som har jourerna)</w:t>
            </w:r>
            <w:r w:rsidR="00151F47" w:rsidRPr="002812C7">
              <w:rPr>
                <w:rFonts w:ascii="Arial" w:hAnsi="Arial" w:cs="Arial"/>
                <w:sz w:val="20"/>
                <w:szCs w:val="20"/>
              </w:rPr>
              <w:t xml:space="preserve"> motiveringar i frågan att de ”gamla” hästarna kan släppas </w:t>
            </w:r>
            <w:r w:rsidR="002812C7">
              <w:rPr>
                <w:rFonts w:ascii="Arial" w:hAnsi="Arial" w:cs="Arial"/>
                <w:sz w:val="20"/>
                <w:szCs w:val="20"/>
              </w:rPr>
              <w:t xml:space="preserve">med tillägget att </w:t>
            </w:r>
            <w:r w:rsidR="00151F47" w:rsidRPr="002812C7">
              <w:rPr>
                <w:rFonts w:ascii="Arial" w:hAnsi="Arial" w:cs="Arial"/>
                <w:sz w:val="20"/>
                <w:szCs w:val="20"/>
              </w:rPr>
              <w:t xml:space="preserve">en skylt vid tillfället sätts upp vid stallets entré om ”Lösa hästar”, men att </w:t>
            </w:r>
            <w:r w:rsidRPr="002812C7">
              <w:rPr>
                <w:rFonts w:ascii="Arial" w:hAnsi="Arial" w:cs="Arial"/>
                <w:sz w:val="20"/>
                <w:szCs w:val="20"/>
              </w:rPr>
              <w:t xml:space="preserve">de nya </w:t>
            </w:r>
            <w:r w:rsidR="00151F47" w:rsidRPr="002812C7">
              <w:rPr>
                <w:rFonts w:ascii="Arial" w:hAnsi="Arial" w:cs="Arial"/>
                <w:sz w:val="20"/>
                <w:szCs w:val="20"/>
              </w:rPr>
              <w:t>hästarna som</w:t>
            </w:r>
            <w:r w:rsidRPr="002812C7">
              <w:rPr>
                <w:rFonts w:ascii="Arial" w:hAnsi="Arial" w:cs="Arial"/>
                <w:sz w:val="20"/>
                <w:szCs w:val="20"/>
              </w:rPr>
              <w:t xml:space="preserve"> inte är vana vid detta</w:t>
            </w:r>
            <w:r w:rsidR="00151F47" w:rsidRPr="002812C7">
              <w:rPr>
                <w:rFonts w:ascii="Arial" w:hAnsi="Arial" w:cs="Arial"/>
                <w:sz w:val="20"/>
                <w:szCs w:val="20"/>
              </w:rPr>
              <w:t xml:space="preserve"> även fortsättningsvis leds in och ut ur hagarna</w:t>
            </w:r>
            <w:r w:rsidR="002812C7" w:rsidRPr="002812C7">
              <w:rPr>
                <w:rFonts w:ascii="Arial" w:hAnsi="Arial" w:cs="Arial"/>
                <w:sz w:val="20"/>
                <w:szCs w:val="20"/>
              </w:rPr>
              <w:t>.</w:t>
            </w:r>
            <w:r w:rsidR="003D1FFF" w:rsidRPr="00281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12C7" w:rsidRPr="002812C7" w:rsidRDefault="002812C7" w:rsidP="005E2C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26AB" w:rsidRPr="002812C7" w:rsidRDefault="001526AB" w:rsidP="005E2C40">
            <w:pPr>
              <w:rPr>
                <w:rStyle w:val="HkanJohansson"/>
                <w:color w:val="auto"/>
                <w:szCs w:val="20"/>
              </w:rPr>
            </w:pPr>
            <w:r w:rsidRPr="002812C7">
              <w:rPr>
                <w:rFonts w:ascii="Arial" w:hAnsi="Arial" w:cs="Arial"/>
                <w:sz w:val="20"/>
                <w:szCs w:val="20"/>
              </w:rPr>
              <w:t>Vad gäller ridlede</w:t>
            </w:r>
            <w:r w:rsidR="00151F47" w:rsidRPr="002812C7">
              <w:rPr>
                <w:rFonts w:ascii="Arial" w:hAnsi="Arial" w:cs="Arial"/>
                <w:sz w:val="20"/>
                <w:szCs w:val="20"/>
              </w:rPr>
              <w:t>n är det Karin i egenskap av projektledare som meddelar</w:t>
            </w:r>
            <w:r w:rsidRPr="002812C7">
              <w:rPr>
                <w:rFonts w:ascii="Arial" w:hAnsi="Arial" w:cs="Arial"/>
                <w:sz w:val="20"/>
                <w:szCs w:val="20"/>
              </w:rPr>
              <w:t xml:space="preserve"> när den kan börja användas.</w:t>
            </w:r>
          </w:p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  <w:tcBorders>
              <w:bottom w:val="single" w:sz="4" w:space="0" w:color="auto"/>
            </w:tcBorders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lastRenderedPageBreak/>
              <w:t>e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842BD7" w:rsidRPr="00842BD7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Ridskola/hästgrupp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Anna/Camilla</w:t>
            </w:r>
            <w:r w:rsidR="00DF0845">
              <w:rPr>
                <w:rStyle w:val="HkanJohansson"/>
                <w:b/>
                <w:bCs/>
                <w:szCs w:val="20"/>
              </w:rPr>
              <w:t>/Yvonne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842BD7" w:rsidRDefault="004530B3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Minskande medlemmar?</w:t>
            </w:r>
          </w:p>
          <w:p w:rsidR="001526AB" w:rsidRDefault="001526AB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ser en nedåtgående trend för antal nya elever och ser över administrationen kring intag.</w:t>
            </w:r>
          </w:p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  <w:tcBorders>
              <w:bottom w:val="single" w:sz="4" w:space="0" w:color="auto"/>
            </w:tcBorders>
          </w:tcPr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f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BD7" w:rsidRPr="003C6D7A" w:rsidRDefault="00C70A4B" w:rsidP="00842BD7">
            <w:pPr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Olivia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842BD7" w:rsidRDefault="001526AB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Inte närvarande</w:t>
            </w:r>
          </w:p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1F3A82" w:rsidTr="005E2C40">
        <w:tc>
          <w:tcPr>
            <w:tcW w:w="294" w:type="dxa"/>
            <w:tcBorders>
              <w:right w:val="single" w:sz="4" w:space="0" w:color="auto"/>
            </w:tcBorders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6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Frågor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2BD7" w:rsidRPr="003C6D7A" w:rsidRDefault="00842BD7" w:rsidP="00402AFE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:rsidR="00842BD7" w:rsidRPr="001F3A82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a</w:t>
            </w:r>
          </w:p>
        </w:tc>
        <w:tc>
          <w:tcPr>
            <w:tcW w:w="2683" w:type="dxa"/>
          </w:tcPr>
          <w:p w:rsidR="00842BD7" w:rsidRPr="003C6D7A" w:rsidRDefault="00842BD7" w:rsidP="00C647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BD7" w:rsidRPr="003C6D7A" w:rsidRDefault="004530B3" w:rsidP="005E2C40">
            <w:pPr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 xml:space="preserve">Charlott </w:t>
            </w:r>
          </w:p>
        </w:tc>
        <w:tc>
          <w:tcPr>
            <w:tcW w:w="5647" w:type="dxa"/>
          </w:tcPr>
          <w:p w:rsidR="00842BD7" w:rsidRDefault="004530B3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Styrelsens arbete/ mobbing mm </w:t>
            </w:r>
          </w:p>
          <w:p w:rsidR="001526AB" w:rsidRDefault="001526AB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arbetar fortsatt för att ta tag i problem med</w:t>
            </w:r>
            <w:r w:rsidR="00152AE9">
              <w:rPr>
                <w:rStyle w:val="HkanJohansson"/>
                <w:bCs/>
                <w:szCs w:val="20"/>
              </w:rPr>
              <w:t xml:space="preserve"> negativa krafter och </w:t>
            </w:r>
            <w:r w:rsidR="00106678">
              <w:rPr>
                <w:rStyle w:val="HkanJohansson"/>
                <w:bCs/>
                <w:szCs w:val="20"/>
              </w:rPr>
              <w:t>förtydligar att mobb</w:t>
            </w:r>
            <w:r w:rsidR="00152AE9">
              <w:rPr>
                <w:rStyle w:val="HkanJohansson"/>
                <w:bCs/>
                <w:szCs w:val="20"/>
              </w:rPr>
              <w:t>ing inte är ok.</w:t>
            </w:r>
          </w:p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b</w:t>
            </w:r>
          </w:p>
        </w:tc>
        <w:tc>
          <w:tcPr>
            <w:tcW w:w="2683" w:type="dxa"/>
          </w:tcPr>
          <w:p w:rsidR="00842BD7" w:rsidRDefault="00842BD7" w:rsidP="005E2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774" w:rsidRDefault="002D5774" w:rsidP="005E2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774" w:rsidRPr="003C6D7A" w:rsidRDefault="002D5774" w:rsidP="005E2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BD7" w:rsidRPr="003C6D7A" w:rsidRDefault="00842BD7" w:rsidP="005E2C40">
            <w:pPr>
              <w:pStyle w:val="Standard"/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6F793D" w:rsidRDefault="00842BD7" w:rsidP="005E2C40">
            <w:pPr>
              <w:pStyle w:val="Standard"/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c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d</w:t>
            </w:r>
          </w:p>
        </w:tc>
        <w:tc>
          <w:tcPr>
            <w:tcW w:w="2683" w:type="dxa"/>
          </w:tcPr>
          <w:p w:rsidR="00842BD7" w:rsidRPr="003C6D7A" w:rsidRDefault="00842BD7" w:rsidP="005F26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BD7" w:rsidRPr="003C6D7A" w:rsidRDefault="00842BD7" w:rsidP="005F26BF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  <w:tc>
          <w:tcPr>
            <w:tcW w:w="2683" w:type="dxa"/>
          </w:tcPr>
          <w:p w:rsidR="00842BD7" w:rsidRPr="003C6D7A" w:rsidRDefault="00842BD7" w:rsidP="005E2C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6F793D" w:rsidRDefault="00842BD7" w:rsidP="005E2C40">
            <w:pPr>
              <w:pStyle w:val="Standard"/>
              <w:rPr>
                <w:rStyle w:val="HkanJohansson"/>
                <w:bCs/>
                <w:szCs w:val="20"/>
              </w:rPr>
            </w:pPr>
          </w:p>
        </w:tc>
      </w:tr>
      <w:tr w:rsidR="00842BD7" w:rsidRPr="006F793D" w:rsidTr="005E2C40">
        <w:tc>
          <w:tcPr>
            <w:tcW w:w="294" w:type="dxa"/>
          </w:tcPr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  <w:tc>
          <w:tcPr>
            <w:tcW w:w="2683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2268" w:type="dxa"/>
          </w:tcPr>
          <w:p w:rsidR="00842BD7" w:rsidRPr="003C6D7A" w:rsidRDefault="00842BD7" w:rsidP="005E2C40">
            <w:pPr>
              <w:pStyle w:val="Standard"/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6F793D" w:rsidRDefault="00842BD7" w:rsidP="005E2C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7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Övriga frågor</w:t>
            </w:r>
          </w:p>
        </w:tc>
        <w:tc>
          <w:tcPr>
            <w:tcW w:w="2268" w:type="dxa"/>
          </w:tcPr>
          <w:p w:rsidR="00842BD7" w:rsidRPr="003C6D7A" w:rsidRDefault="00152AE9" w:rsidP="005E2C40">
            <w:pPr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Staffan Karlander</w:t>
            </w:r>
          </w:p>
        </w:tc>
        <w:tc>
          <w:tcPr>
            <w:tcW w:w="5647" w:type="dxa"/>
          </w:tcPr>
          <w:p w:rsidR="00842BD7" w:rsidRDefault="00151F47" w:rsidP="005E2C40">
            <w:pPr>
              <w:rPr>
                <w:rStyle w:val="HkanJohansson"/>
                <w:bCs/>
                <w:szCs w:val="20"/>
              </w:rPr>
            </w:pPr>
            <w:r w:rsidRPr="002812C7">
              <w:rPr>
                <w:rStyle w:val="HkanJohansson"/>
                <w:bCs/>
                <w:color w:val="auto"/>
                <w:szCs w:val="20"/>
              </w:rPr>
              <w:t>Staffan</w:t>
            </w:r>
            <w:r w:rsidR="003641DB" w:rsidRPr="002812C7">
              <w:rPr>
                <w:rStyle w:val="HkanJohansson"/>
                <w:bCs/>
                <w:color w:val="auto"/>
                <w:szCs w:val="20"/>
              </w:rPr>
              <w:t xml:space="preserve"> </w:t>
            </w:r>
            <w:r w:rsidR="003641DB">
              <w:rPr>
                <w:rStyle w:val="HkanJohansson"/>
                <w:bCs/>
                <w:szCs w:val="20"/>
              </w:rPr>
              <w:t>erbjuder sig att</w:t>
            </w:r>
            <w:r w:rsidR="00152AE9">
              <w:rPr>
                <w:rStyle w:val="HkanJohansson"/>
                <w:bCs/>
                <w:szCs w:val="20"/>
              </w:rPr>
              <w:t xml:space="preserve"> sitt</w:t>
            </w:r>
            <w:r w:rsidR="003641DB">
              <w:rPr>
                <w:rStyle w:val="HkanJohansson"/>
                <w:bCs/>
                <w:szCs w:val="20"/>
              </w:rPr>
              <w:t>a</w:t>
            </w:r>
            <w:r w:rsidR="00152AE9">
              <w:rPr>
                <w:rStyle w:val="HkanJohansson"/>
                <w:bCs/>
                <w:szCs w:val="20"/>
              </w:rPr>
              <w:t xml:space="preserve"> med första timmen på våra möten för att bistå med sina erfarenheter kring styrelsearbete.</w:t>
            </w:r>
          </w:p>
          <w:p w:rsidR="00842BD7" w:rsidRPr="001F3A82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8</w:t>
            </w:r>
          </w:p>
        </w:tc>
        <w:tc>
          <w:tcPr>
            <w:tcW w:w="2683" w:type="dxa"/>
          </w:tcPr>
          <w:p w:rsidR="00842BD7" w:rsidRPr="003C6D7A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Nästa möte</w:t>
            </w:r>
          </w:p>
        </w:tc>
        <w:tc>
          <w:tcPr>
            <w:tcW w:w="2268" w:type="dxa"/>
          </w:tcPr>
          <w:p w:rsidR="00842BD7" w:rsidRPr="003C6D7A" w:rsidRDefault="00152AE9" w:rsidP="005E2C40">
            <w:pPr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Tisdag 7 oktober kl.18:00</w:t>
            </w:r>
          </w:p>
        </w:tc>
        <w:tc>
          <w:tcPr>
            <w:tcW w:w="5647" w:type="dxa"/>
          </w:tcPr>
          <w:p w:rsidR="00842BD7" w:rsidRDefault="00842BD7" w:rsidP="005E2C40">
            <w:pPr>
              <w:rPr>
                <w:rStyle w:val="HkanJohansson"/>
                <w:bCs/>
                <w:szCs w:val="20"/>
              </w:rPr>
            </w:pPr>
          </w:p>
          <w:p w:rsidR="00842BD7" w:rsidRPr="006F793D" w:rsidRDefault="00842BD7" w:rsidP="005E2C40">
            <w:pPr>
              <w:rPr>
                <w:rStyle w:val="HkanJohansson"/>
                <w:bCs/>
                <w:szCs w:val="20"/>
              </w:rPr>
            </w:pPr>
          </w:p>
        </w:tc>
      </w:tr>
      <w:tr w:rsidR="00842BD7" w:rsidRPr="001F3A82" w:rsidTr="005E2C40">
        <w:tc>
          <w:tcPr>
            <w:tcW w:w="294" w:type="dxa"/>
          </w:tcPr>
          <w:p w:rsidR="00842BD7" w:rsidRPr="006F793D" w:rsidRDefault="00842BD7" w:rsidP="005E2C40">
            <w:pPr>
              <w:rPr>
                <w:rStyle w:val="HkanJohansson"/>
                <w:b/>
                <w:bCs/>
                <w:sz w:val="24"/>
              </w:rPr>
            </w:pPr>
            <w:r w:rsidRPr="006F793D">
              <w:rPr>
                <w:rStyle w:val="HkanJohansson"/>
                <w:b/>
                <w:bCs/>
                <w:sz w:val="24"/>
              </w:rPr>
              <w:t>9</w:t>
            </w:r>
          </w:p>
        </w:tc>
        <w:tc>
          <w:tcPr>
            <w:tcW w:w="2683" w:type="dxa"/>
          </w:tcPr>
          <w:p w:rsidR="00842BD7" w:rsidRDefault="00842BD7" w:rsidP="005E2C40">
            <w:pPr>
              <w:pStyle w:val="Rubrik3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3C6D7A">
              <w:rPr>
                <w:rFonts w:cs="Arial"/>
                <w:sz w:val="20"/>
              </w:rPr>
              <w:t>Mötets avsl.</w:t>
            </w:r>
          </w:p>
          <w:p w:rsidR="00842BD7" w:rsidRPr="00842BD7" w:rsidRDefault="00842BD7" w:rsidP="00842BD7"/>
        </w:tc>
        <w:tc>
          <w:tcPr>
            <w:tcW w:w="2268" w:type="dxa"/>
          </w:tcPr>
          <w:p w:rsidR="00842BD7" w:rsidRPr="003C6D7A" w:rsidRDefault="00842BD7" w:rsidP="005E2C40">
            <w:pPr>
              <w:rPr>
                <w:rStyle w:val="HkanJohansson"/>
                <w:b/>
                <w:bCs/>
                <w:szCs w:val="20"/>
              </w:rPr>
            </w:pPr>
          </w:p>
        </w:tc>
        <w:tc>
          <w:tcPr>
            <w:tcW w:w="5647" w:type="dxa"/>
          </w:tcPr>
          <w:p w:rsidR="00842BD7" w:rsidRPr="006F793D" w:rsidRDefault="00152AE9" w:rsidP="005E2C40">
            <w:pPr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Charlott förklarar mötet avslutat.</w:t>
            </w:r>
          </w:p>
        </w:tc>
      </w:tr>
    </w:tbl>
    <w:p w:rsidR="00842BD7" w:rsidRPr="001F3A82" w:rsidRDefault="00842BD7" w:rsidP="00842BD7">
      <w:pPr>
        <w:rPr>
          <w:rFonts w:ascii="Arial" w:hAnsi="Arial" w:cs="Arial"/>
          <w:b/>
          <w:sz w:val="20"/>
          <w:szCs w:val="20"/>
        </w:rPr>
      </w:pPr>
    </w:p>
    <w:p w:rsidR="00842BD7" w:rsidRDefault="00842BD7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42BD7" w:rsidRDefault="00842BD7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42BD7" w:rsidRDefault="00DF0845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</w:r>
      <w:r w:rsidR="00842BD7" w:rsidRPr="001F3A82">
        <w:rPr>
          <w:rFonts w:ascii="Arial" w:hAnsi="Arial" w:cs="Arial"/>
          <w:sz w:val="28"/>
          <w:szCs w:val="28"/>
        </w:rPr>
        <w:t>Sekreterare</w:t>
      </w:r>
      <w:r w:rsidR="00842BD7" w:rsidRPr="001F3A82">
        <w:rPr>
          <w:rFonts w:ascii="Arial" w:hAnsi="Arial" w:cs="Arial"/>
          <w:sz w:val="28"/>
          <w:szCs w:val="28"/>
        </w:rPr>
        <w:tab/>
        <w:t>Justerare</w:t>
      </w:r>
      <w:r w:rsidR="00842BD7" w:rsidRPr="001F3A82">
        <w:rPr>
          <w:rFonts w:ascii="Arial" w:hAnsi="Arial" w:cs="Arial"/>
          <w:sz w:val="28"/>
          <w:szCs w:val="28"/>
        </w:rPr>
        <w:tab/>
      </w:r>
    </w:p>
    <w:p w:rsidR="00842BD7" w:rsidRPr="001F3A82" w:rsidRDefault="00842BD7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42BD7" w:rsidRPr="001F3A82" w:rsidRDefault="00842BD7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42BD7" w:rsidRPr="001F3A82" w:rsidRDefault="00842BD7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842BD7" w:rsidRPr="001F3A82" w:rsidRDefault="00842BD7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 w:rsidRPr="001F3A82">
        <w:rPr>
          <w:rFonts w:ascii="Arial" w:hAnsi="Arial" w:cs="Arial"/>
          <w:sz w:val="28"/>
          <w:szCs w:val="28"/>
        </w:rPr>
        <w:t>------------------------------</w:t>
      </w:r>
      <w:r w:rsidRPr="001F3A82">
        <w:rPr>
          <w:rFonts w:ascii="Arial" w:hAnsi="Arial" w:cs="Arial"/>
          <w:sz w:val="28"/>
          <w:szCs w:val="28"/>
        </w:rPr>
        <w:tab/>
        <w:t>------------------------------</w:t>
      </w:r>
      <w:r w:rsidRPr="001F3A82">
        <w:rPr>
          <w:rFonts w:ascii="Arial" w:hAnsi="Arial" w:cs="Arial"/>
          <w:sz w:val="28"/>
          <w:szCs w:val="28"/>
        </w:rPr>
        <w:tab/>
      </w:r>
      <w:r w:rsidR="00DF0845">
        <w:rPr>
          <w:rFonts w:ascii="Arial" w:hAnsi="Arial" w:cs="Arial"/>
          <w:sz w:val="28"/>
          <w:szCs w:val="28"/>
        </w:rPr>
        <w:t>-------------------------------</w:t>
      </w:r>
    </w:p>
    <w:p w:rsidR="00842BD7" w:rsidRDefault="00DF0845" w:rsidP="00842BD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Charlott Jonsson Sörensson    Lotta Botö</w:t>
      </w:r>
      <w:r w:rsidR="00152AE9">
        <w:rPr>
          <w:rFonts w:ascii="Arial" w:hAnsi="Arial" w:cs="Arial"/>
        </w:rPr>
        <w:tab/>
        <w:t>Anna Haraldsen</w:t>
      </w:r>
    </w:p>
    <w:p w:rsidR="002812C7" w:rsidRDefault="002812C7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812C7" w:rsidRDefault="002812C7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545996" w:rsidRDefault="00545996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545996" w:rsidRDefault="00545996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545996" w:rsidRDefault="00545996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545996" w:rsidRDefault="00545996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545996" w:rsidRDefault="00545996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545996" w:rsidRDefault="00545996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545996" w:rsidRDefault="00545996" w:rsidP="002812C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545996" w:rsidSect="005E2C40">
      <w:pgSz w:w="11906" w:h="16838"/>
      <w:pgMar w:top="567" w:right="38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BA0"/>
    <w:multiLevelType w:val="hybridMultilevel"/>
    <w:tmpl w:val="E506A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13FE"/>
    <w:multiLevelType w:val="hybridMultilevel"/>
    <w:tmpl w:val="5EB6F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25953"/>
    <w:multiLevelType w:val="hybridMultilevel"/>
    <w:tmpl w:val="578CF46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7"/>
    <w:rsid w:val="00106678"/>
    <w:rsid w:val="00151F47"/>
    <w:rsid w:val="001526AB"/>
    <w:rsid w:val="00152AE9"/>
    <w:rsid w:val="001A4450"/>
    <w:rsid w:val="002812C7"/>
    <w:rsid w:val="002D0A70"/>
    <w:rsid w:val="002D5774"/>
    <w:rsid w:val="003641DB"/>
    <w:rsid w:val="003D1FFF"/>
    <w:rsid w:val="00402AFE"/>
    <w:rsid w:val="00452BB3"/>
    <w:rsid w:val="004530B3"/>
    <w:rsid w:val="00474927"/>
    <w:rsid w:val="004A760C"/>
    <w:rsid w:val="004C7EB8"/>
    <w:rsid w:val="00545996"/>
    <w:rsid w:val="005E2C40"/>
    <w:rsid w:val="005F26BF"/>
    <w:rsid w:val="00793CAB"/>
    <w:rsid w:val="007D7C61"/>
    <w:rsid w:val="00842BD7"/>
    <w:rsid w:val="00863A79"/>
    <w:rsid w:val="00887690"/>
    <w:rsid w:val="009F0C19"/>
    <w:rsid w:val="00A17863"/>
    <w:rsid w:val="00A41349"/>
    <w:rsid w:val="00C024CD"/>
    <w:rsid w:val="00C64748"/>
    <w:rsid w:val="00C70A4B"/>
    <w:rsid w:val="00CE4C21"/>
    <w:rsid w:val="00D45873"/>
    <w:rsid w:val="00DB56A2"/>
    <w:rsid w:val="00DF0845"/>
    <w:rsid w:val="00E15D98"/>
    <w:rsid w:val="00F16E16"/>
    <w:rsid w:val="00F83167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42BD7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842BD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42BD7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842BD7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HkanJohansson">
    <w:name w:val="Håkan Johansson"/>
    <w:rsid w:val="00842BD7"/>
    <w:rPr>
      <w:rFonts w:ascii="Arial" w:hAnsi="Arial" w:cs="Arial"/>
      <w:color w:val="000000"/>
      <w:sz w:val="20"/>
    </w:rPr>
  </w:style>
  <w:style w:type="paragraph" w:customStyle="1" w:styleId="Standard">
    <w:name w:val="Standard"/>
    <w:rsid w:val="00842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842BD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42BD7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842BD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42BD7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842BD7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HkanJohansson">
    <w:name w:val="Håkan Johansson"/>
    <w:rsid w:val="00842BD7"/>
    <w:rPr>
      <w:rFonts w:ascii="Arial" w:hAnsi="Arial" w:cs="Arial"/>
      <w:color w:val="000000"/>
      <w:sz w:val="20"/>
    </w:rPr>
  </w:style>
  <w:style w:type="paragraph" w:customStyle="1" w:styleId="Standard">
    <w:name w:val="Standard"/>
    <w:rsid w:val="00842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842BD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2014-09-10T13:02:00Z</dcterms:created>
  <dcterms:modified xsi:type="dcterms:W3CDTF">2014-09-19T11:25:00Z</dcterms:modified>
</cp:coreProperties>
</file>